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71A07" w:rsidRDefault="0024248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Заголовок:</w:t>
      </w:r>
    </w:p>
    <w:p w14:paraId="00000002" w14:textId="77777777" w:rsidR="00671A07" w:rsidRDefault="00671A07">
      <w:pPr>
        <w:jc w:val="both"/>
        <w:rPr>
          <w:sz w:val="32"/>
          <w:szCs w:val="32"/>
        </w:rPr>
      </w:pPr>
    </w:p>
    <w:p w14:paraId="00000003" w14:textId="77777777" w:rsidR="00671A07" w:rsidRDefault="00242487">
      <w:pPr>
        <w:jc w:val="both"/>
        <w:rPr>
          <w:sz w:val="32"/>
          <w:szCs w:val="32"/>
        </w:rPr>
      </w:pPr>
      <w:r>
        <w:rPr>
          <w:sz w:val="32"/>
          <w:szCs w:val="32"/>
        </w:rPr>
        <w:t>В Пермском крае запущен спутниковый мониторинг лесного фонда в составе региональной системы Умный лес</w:t>
      </w:r>
    </w:p>
    <w:p w14:paraId="00000004" w14:textId="77777777" w:rsidR="00671A07" w:rsidRDefault="00671A07">
      <w:pPr>
        <w:rPr>
          <w:sz w:val="24"/>
          <w:szCs w:val="24"/>
        </w:rPr>
      </w:pPr>
    </w:p>
    <w:p w14:paraId="00000005" w14:textId="77777777" w:rsidR="00671A07" w:rsidRDefault="00671A07">
      <w:pPr>
        <w:rPr>
          <w:b/>
          <w:sz w:val="24"/>
          <w:szCs w:val="24"/>
        </w:rPr>
      </w:pPr>
    </w:p>
    <w:p w14:paraId="00000006" w14:textId="77777777" w:rsidR="00671A07" w:rsidRDefault="0024248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Подзаголовок:</w:t>
      </w:r>
    </w:p>
    <w:p w14:paraId="00000007" w14:textId="77777777" w:rsidR="00671A07" w:rsidRDefault="00671A07">
      <w:pPr>
        <w:jc w:val="both"/>
        <w:rPr>
          <w:i/>
          <w:sz w:val="28"/>
          <w:szCs w:val="28"/>
        </w:rPr>
      </w:pPr>
    </w:p>
    <w:p w14:paraId="00000008" w14:textId="77777777" w:rsidR="00671A07" w:rsidRDefault="0024248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Искусственный интеллект будет осуществлять автоматизированный оперативный мониторинг всего лесного фонда региона на площади более 12 млн га</w:t>
      </w:r>
    </w:p>
    <w:p w14:paraId="00000009" w14:textId="77777777" w:rsidR="00671A07" w:rsidRDefault="00671A07">
      <w:pPr>
        <w:rPr>
          <w:sz w:val="24"/>
          <w:szCs w:val="24"/>
        </w:rPr>
      </w:pPr>
    </w:p>
    <w:p w14:paraId="0000000A" w14:textId="77777777" w:rsidR="00671A07" w:rsidRDefault="00671A07">
      <w:pPr>
        <w:rPr>
          <w:b/>
          <w:sz w:val="24"/>
          <w:szCs w:val="24"/>
        </w:rPr>
      </w:pPr>
    </w:p>
    <w:p w14:paraId="0000000B" w14:textId="77777777" w:rsidR="00671A07" w:rsidRDefault="00242487">
      <w:pPr>
        <w:rPr>
          <w:sz w:val="24"/>
          <w:szCs w:val="24"/>
        </w:rPr>
      </w:pPr>
      <w:r>
        <w:rPr>
          <w:b/>
          <w:sz w:val="24"/>
          <w:szCs w:val="24"/>
        </w:rPr>
        <w:t>Текст:</w:t>
      </w:r>
    </w:p>
    <w:p w14:paraId="0000000C" w14:textId="77777777" w:rsidR="00671A07" w:rsidRDefault="00671A07">
      <w:pPr>
        <w:rPr>
          <w:sz w:val="24"/>
          <w:szCs w:val="24"/>
        </w:rPr>
      </w:pPr>
    </w:p>
    <w:p w14:paraId="0000000D" w14:textId="77777777" w:rsidR="00671A07" w:rsidRDefault="00242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Компания </w:t>
      </w:r>
      <w:proofErr w:type="spellStart"/>
      <w:r>
        <w:rPr>
          <w:sz w:val="24"/>
          <w:szCs w:val="24"/>
        </w:rPr>
        <w:t>ИнноГеоТех</w:t>
      </w:r>
      <w:proofErr w:type="spellEnd"/>
      <w:r>
        <w:rPr>
          <w:sz w:val="24"/>
          <w:szCs w:val="24"/>
        </w:rPr>
        <w:t xml:space="preserve"> завершила интеграцию собственного сервиса мониторинга лесного фонда в региональную государственную систему Пермского края (РГИС) «Умный лес». Сервис интегрирован в Умный лес в качестве одной из подсистем, что способствует дальнейшей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лесного комплекса региона. Таким образом, непрерывный спутниковый мониторинг будет осуществляться на территории всего лесного фонда Пермского края, который составляет 12,4 млн га леса (28 лесничеств). </w:t>
      </w:r>
    </w:p>
    <w:p w14:paraId="0000000E" w14:textId="77777777" w:rsidR="00671A07" w:rsidRDefault="00671A07">
      <w:pPr>
        <w:jc w:val="both"/>
        <w:rPr>
          <w:sz w:val="24"/>
          <w:szCs w:val="24"/>
        </w:rPr>
      </w:pPr>
    </w:p>
    <w:p w14:paraId="0000000F" w14:textId="68439C11" w:rsidR="00671A07" w:rsidRDefault="00242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Сервис мониторинга </w:t>
      </w:r>
      <w:r w:rsidR="00F47643">
        <w:rPr>
          <w:sz w:val="24"/>
          <w:szCs w:val="24"/>
          <w:lang w:val="ru-RU"/>
        </w:rPr>
        <w:t>создан</w:t>
      </w:r>
      <w:r>
        <w:rPr>
          <w:sz w:val="24"/>
          <w:szCs w:val="24"/>
        </w:rPr>
        <w:t xml:space="preserve"> специалистами компании </w:t>
      </w:r>
      <w:proofErr w:type="spellStart"/>
      <w:r>
        <w:rPr>
          <w:sz w:val="24"/>
          <w:szCs w:val="24"/>
        </w:rPr>
        <w:t>ИнноГеоТех</w:t>
      </w:r>
      <w:proofErr w:type="spellEnd"/>
      <w:r>
        <w:rPr>
          <w:sz w:val="24"/>
          <w:szCs w:val="24"/>
        </w:rPr>
        <w:t xml:space="preserve"> совместно с сотрудниками Института искусственного интеллекта Университета </w:t>
      </w:r>
      <w:proofErr w:type="spellStart"/>
      <w:r>
        <w:rPr>
          <w:sz w:val="24"/>
          <w:szCs w:val="24"/>
        </w:rPr>
        <w:t>Иннополис</w:t>
      </w:r>
      <w:proofErr w:type="spellEnd"/>
      <w:r>
        <w:rPr>
          <w:sz w:val="24"/>
          <w:szCs w:val="24"/>
        </w:rPr>
        <w:t xml:space="preserve">. В архитектуру сервиса заложен принцип автоматизации всего процесса </w:t>
      </w:r>
      <w:r w:rsidR="00F47643">
        <w:rPr>
          <w:sz w:val="24"/>
          <w:szCs w:val="24"/>
          <w:lang w:val="ru-RU"/>
        </w:rPr>
        <w:t xml:space="preserve">дистанционного </w:t>
      </w:r>
      <w:r>
        <w:rPr>
          <w:sz w:val="24"/>
          <w:szCs w:val="24"/>
        </w:rPr>
        <w:t>мониторинга</w:t>
      </w:r>
      <w:r w:rsidR="00F47643">
        <w:rPr>
          <w:sz w:val="24"/>
          <w:szCs w:val="24"/>
          <w:lang w:val="ru-RU"/>
        </w:rPr>
        <w:t xml:space="preserve"> лесного фонда</w:t>
      </w:r>
      <w:r>
        <w:rPr>
          <w:sz w:val="24"/>
          <w:szCs w:val="24"/>
        </w:rPr>
        <w:t xml:space="preserve">, в ходе которого сервис без участия человека находит и скачивает спутниковые снимки, обрабатывает и анализирует их, после чего фиксирует в картографическом обозревателе объекты </w:t>
      </w:r>
      <w:proofErr w:type="spellStart"/>
      <w:r>
        <w:rPr>
          <w:sz w:val="24"/>
          <w:szCs w:val="24"/>
        </w:rPr>
        <w:t>лесоизменений</w:t>
      </w:r>
      <w:proofErr w:type="spellEnd"/>
      <w:r>
        <w:rPr>
          <w:sz w:val="24"/>
          <w:szCs w:val="24"/>
        </w:rPr>
        <w:t>, классифицируя их по 5 классам - вырубки, гари, ветровалы, карьеры, а также погибшие или повреждённые насаждения (</w:t>
      </w:r>
      <w:proofErr w:type="spellStart"/>
      <w:r>
        <w:rPr>
          <w:sz w:val="24"/>
          <w:szCs w:val="24"/>
        </w:rPr>
        <w:t>лесопатологии</w:t>
      </w:r>
      <w:proofErr w:type="spellEnd"/>
      <w:r>
        <w:rPr>
          <w:sz w:val="24"/>
          <w:szCs w:val="24"/>
        </w:rPr>
        <w:t>).</w:t>
      </w:r>
    </w:p>
    <w:p w14:paraId="00000010" w14:textId="77777777" w:rsidR="00671A07" w:rsidRDefault="00671A07">
      <w:pPr>
        <w:jc w:val="both"/>
        <w:rPr>
          <w:sz w:val="24"/>
          <w:szCs w:val="24"/>
        </w:rPr>
      </w:pPr>
    </w:p>
    <w:p w14:paraId="00000011" w14:textId="05D2D960" w:rsidR="00671A07" w:rsidRDefault="00242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Далее, используя </w:t>
      </w:r>
      <w:r w:rsidR="00F47643">
        <w:rPr>
          <w:sz w:val="24"/>
          <w:szCs w:val="24"/>
          <w:lang w:val="ru-RU"/>
        </w:rPr>
        <w:t xml:space="preserve">полученные </w:t>
      </w:r>
      <w:r>
        <w:rPr>
          <w:sz w:val="24"/>
          <w:szCs w:val="24"/>
        </w:rPr>
        <w:t>данные</w:t>
      </w:r>
      <w:r w:rsidR="00F4764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подсистема мониторинга Умного леса сопоставляет информацию</w:t>
      </w:r>
      <w:r w:rsidR="00F47643">
        <w:rPr>
          <w:sz w:val="24"/>
          <w:szCs w:val="24"/>
          <w:lang w:val="ru-RU"/>
        </w:rPr>
        <w:t xml:space="preserve"> о детектированных </w:t>
      </w:r>
      <w:proofErr w:type="spellStart"/>
      <w:r w:rsidR="00F47643">
        <w:rPr>
          <w:sz w:val="24"/>
          <w:szCs w:val="24"/>
          <w:lang w:val="ru-RU"/>
        </w:rPr>
        <w:t>лесоизменениях</w:t>
      </w:r>
      <w:proofErr w:type="spellEnd"/>
      <w:r>
        <w:rPr>
          <w:sz w:val="24"/>
          <w:szCs w:val="24"/>
        </w:rPr>
        <w:t xml:space="preserve"> с оцифрованными лесоустроительными планшетами и данными из реестровых источников. Благодаря этому удаётся установить юридический статус </w:t>
      </w:r>
      <w:proofErr w:type="spellStart"/>
      <w:r>
        <w:rPr>
          <w:sz w:val="24"/>
          <w:szCs w:val="24"/>
        </w:rPr>
        <w:t>лесоизменения</w:t>
      </w:r>
      <w:proofErr w:type="spellEnd"/>
      <w:r>
        <w:rPr>
          <w:sz w:val="24"/>
          <w:szCs w:val="24"/>
        </w:rPr>
        <w:t xml:space="preserve">, что особенно актуально в случае с вырубками. Например, если вырубка незаконна, её статус фиксируется, после чего соответствующее уведомление получают пользователи Умного леса - чиновники, </w:t>
      </w:r>
      <w:proofErr w:type="spellStart"/>
      <w:r>
        <w:rPr>
          <w:sz w:val="24"/>
          <w:szCs w:val="24"/>
        </w:rPr>
        <w:t>лесничии</w:t>
      </w:r>
      <w:proofErr w:type="spellEnd"/>
      <w:r>
        <w:rPr>
          <w:sz w:val="24"/>
          <w:szCs w:val="24"/>
        </w:rPr>
        <w:t>, лесозаготовители. На карте незаконная вырубка помечается соответствующим цветом.</w:t>
      </w:r>
    </w:p>
    <w:p w14:paraId="00000012" w14:textId="77777777" w:rsidR="00671A07" w:rsidRDefault="00671A07">
      <w:pPr>
        <w:jc w:val="both"/>
        <w:rPr>
          <w:sz w:val="24"/>
          <w:szCs w:val="24"/>
        </w:rPr>
      </w:pPr>
    </w:p>
    <w:p w14:paraId="00000013" w14:textId="57618218" w:rsidR="00671A07" w:rsidRDefault="0024248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Д. Шевелев, руководитель направления разработки </w:t>
      </w:r>
      <w:r w:rsidR="00F47643">
        <w:rPr>
          <w:b/>
          <w:i/>
          <w:sz w:val="24"/>
          <w:szCs w:val="24"/>
          <w:lang w:val="ru-RU"/>
        </w:rPr>
        <w:t xml:space="preserve">и развития </w:t>
      </w:r>
      <w:r>
        <w:rPr>
          <w:b/>
          <w:i/>
          <w:sz w:val="24"/>
          <w:szCs w:val="24"/>
        </w:rPr>
        <w:t>продуктов (компания «</w:t>
      </w:r>
      <w:proofErr w:type="spellStart"/>
      <w:r>
        <w:rPr>
          <w:b/>
          <w:i/>
          <w:sz w:val="24"/>
          <w:szCs w:val="24"/>
        </w:rPr>
        <w:t>ИнноГеоТех</w:t>
      </w:r>
      <w:proofErr w:type="spellEnd"/>
      <w:r>
        <w:rPr>
          <w:b/>
          <w:i/>
          <w:sz w:val="24"/>
          <w:szCs w:val="24"/>
        </w:rPr>
        <w:t>»): «Наша компания уже с 2017 года занимается созданием цифровых инструментов для лесного комплекса, среди которых сервисы для мониторинга и оценки породно-качественных характеристик лес</w:t>
      </w:r>
      <w:r w:rsidR="00F47643">
        <w:rPr>
          <w:b/>
          <w:i/>
          <w:sz w:val="24"/>
          <w:szCs w:val="24"/>
          <w:lang w:val="ru-RU"/>
        </w:rPr>
        <w:t>а</w:t>
      </w:r>
      <w:r>
        <w:rPr>
          <w:b/>
          <w:i/>
          <w:sz w:val="24"/>
          <w:szCs w:val="24"/>
        </w:rPr>
        <w:t>. При</w:t>
      </w:r>
      <w:r w:rsidR="00F47643">
        <w:rPr>
          <w:b/>
          <w:i/>
          <w:sz w:val="24"/>
          <w:szCs w:val="24"/>
          <w:lang w:val="ru-RU"/>
        </w:rPr>
        <w:t xml:space="preserve"> э</w:t>
      </w:r>
      <w:r>
        <w:rPr>
          <w:b/>
          <w:i/>
          <w:sz w:val="24"/>
          <w:szCs w:val="24"/>
        </w:rPr>
        <w:t xml:space="preserve">том проект в Перми один из самых знаковых для нашей компании. Во-первых, мы получили ценный опыт интеграции с </w:t>
      </w:r>
      <w:r w:rsidR="00F47643">
        <w:rPr>
          <w:b/>
          <w:i/>
          <w:sz w:val="24"/>
          <w:szCs w:val="24"/>
          <w:lang w:val="ru-RU"/>
        </w:rPr>
        <w:t>такой</w:t>
      </w:r>
      <w:r>
        <w:rPr>
          <w:b/>
          <w:i/>
          <w:sz w:val="24"/>
          <w:szCs w:val="24"/>
        </w:rPr>
        <w:t xml:space="preserve"> функционально проработанной отраслевой системой, как Умный лес. Во-вторых, в процессе работы мы также </w:t>
      </w:r>
      <w:r w:rsidR="00F47643">
        <w:rPr>
          <w:b/>
          <w:i/>
          <w:sz w:val="24"/>
          <w:szCs w:val="24"/>
          <w:lang w:val="ru-RU"/>
        </w:rPr>
        <w:t>столкнулись</w:t>
      </w:r>
      <w:r>
        <w:rPr>
          <w:b/>
          <w:i/>
          <w:sz w:val="24"/>
          <w:szCs w:val="24"/>
        </w:rPr>
        <w:t xml:space="preserve"> лицом к лицу с задачами, при решении которых нам удалось существенно доработать наш сервис и оптимизировать процессы анализа </w:t>
      </w:r>
      <w:proofErr w:type="spellStart"/>
      <w:r>
        <w:rPr>
          <w:b/>
          <w:i/>
          <w:sz w:val="24"/>
          <w:szCs w:val="24"/>
        </w:rPr>
        <w:t>геопространственных</w:t>
      </w:r>
      <w:proofErr w:type="spellEnd"/>
      <w:r>
        <w:rPr>
          <w:b/>
          <w:i/>
          <w:sz w:val="24"/>
          <w:szCs w:val="24"/>
        </w:rPr>
        <w:t xml:space="preserve"> данных с применением</w:t>
      </w:r>
      <w:r w:rsidR="00F47643">
        <w:rPr>
          <w:b/>
          <w:i/>
          <w:sz w:val="24"/>
          <w:szCs w:val="24"/>
          <w:lang w:val="ru-RU"/>
        </w:rPr>
        <w:t xml:space="preserve"> собственных </w:t>
      </w:r>
      <w:r>
        <w:rPr>
          <w:b/>
          <w:i/>
          <w:sz w:val="24"/>
          <w:szCs w:val="24"/>
        </w:rPr>
        <w:t>нейронных сетей».</w:t>
      </w:r>
    </w:p>
    <w:p w14:paraId="00000014" w14:textId="77777777" w:rsidR="00671A07" w:rsidRDefault="00671A07">
      <w:pPr>
        <w:jc w:val="both"/>
        <w:rPr>
          <w:sz w:val="24"/>
          <w:szCs w:val="24"/>
        </w:rPr>
      </w:pPr>
    </w:p>
    <w:p w14:paraId="00000015" w14:textId="77777777" w:rsidR="00671A07" w:rsidRDefault="00242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Стоит отметить, что интеграция сервиса мониторинга в Умный лес </w:t>
      </w:r>
      <w:proofErr w:type="gramStart"/>
      <w:r>
        <w:rPr>
          <w:sz w:val="24"/>
          <w:szCs w:val="24"/>
        </w:rPr>
        <w:t>- это</w:t>
      </w:r>
      <w:proofErr w:type="gramEnd"/>
      <w:r>
        <w:rPr>
          <w:sz w:val="24"/>
          <w:szCs w:val="24"/>
        </w:rPr>
        <w:t xml:space="preserve"> далеко не первый пример сотрудничества компании и Пермского края в сфере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лесного комплекса. Ещё </w:t>
      </w:r>
      <w:proofErr w:type="gramStart"/>
      <w:r>
        <w:rPr>
          <w:sz w:val="24"/>
          <w:szCs w:val="24"/>
        </w:rPr>
        <w:t>в  2020</w:t>
      </w:r>
      <w:proofErr w:type="gramEnd"/>
      <w:r>
        <w:rPr>
          <w:sz w:val="24"/>
          <w:szCs w:val="24"/>
        </w:rPr>
        <w:t xml:space="preserve"> году компанией был проведён разовый мониторинг всего лесного фонда региона. В течение 3 месяцев наблюдения было зафиксировано 679 объектов </w:t>
      </w:r>
      <w:proofErr w:type="spellStart"/>
      <w:r>
        <w:rPr>
          <w:sz w:val="24"/>
          <w:szCs w:val="24"/>
        </w:rPr>
        <w:t>лесоизменений</w:t>
      </w:r>
      <w:proofErr w:type="spellEnd"/>
      <w:r>
        <w:rPr>
          <w:sz w:val="24"/>
          <w:szCs w:val="24"/>
        </w:rPr>
        <w:t xml:space="preserve">. По итогам мониторинга было принято решение о полной интеграции сервиса в РГИС “Умный лес” в качестве одной из её подсистем для обеспечения непрерывного мониторинга лесов региона. </w:t>
      </w:r>
    </w:p>
    <w:p w14:paraId="00000016" w14:textId="77777777" w:rsidR="00671A07" w:rsidRDefault="00671A07">
      <w:pPr>
        <w:jc w:val="both"/>
        <w:rPr>
          <w:sz w:val="24"/>
          <w:szCs w:val="24"/>
        </w:rPr>
      </w:pPr>
    </w:p>
    <w:p w14:paraId="00000017" w14:textId="282CDA7C" w:rsidR="00671A07" w:rsidRDefault="0024248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М. Никитин, начальник управления охраны, защиты и надзора в лесах Министерства природных ресурсов, экологии и лесного хозяйства Пермского края: «Система “Умный лес” </w:t>
      </w:r>
      <w:proofErr w:type="gramStart"/>
      <w:r>
        <w:rPr>
          <w:b/>
          <w:i/>
          <w:sz w:val="24"/>
          <w:szCs w:val="24"/>
        </w:rPr>
        <w:t>-</w:t>
      </w:r>
      <w:r w:rsidR="00F47643">
        <w:rPr>
          <w:b/>
          <w:i/>
          <w:sz w:val="24"/>
          <w:szCs w:val="24"/>
          <w:lang w:val="ru-RU"/>
        </w:rPr>
        <w:t xml:space="preserve"> </w:t>
      </w:r>
      <w:r>
        <w:rPr>
          <w:b/>
          <w:i/>
          <w:sz w:val="24"/>
          <w:szCs w:val="24"/>
        </w:rPr>
        <w:t>это</w:t>
      </w:r>
      <w:proofErr w:type="gramEnd"/>
      <w:r>
        <w:rPr>
          <w:b/>
          <w:i/>
          <w:sz w:val="24"/>
          <w:szCs w:val="24"/>
        </w:rPr>
        <w:t xml:space="preserve"> </w:t>
      </w:r>
      <w:r w:rsidR="00F47643">
        <w:rPr>
          <w:b/>
          <w:i/>
          <w:sz w:val="24"/>
          <w:szCs w:val="24"/>
          <w:lang w:val="ru-RU"/>
        </w:rPr>
        <w:t>ещё один</w:t>
      </w:r>
      <w:r>
        <w:rPr>
          <w:b/>
          <w:i/>
          <w:sz w:val="24"/>
          <w:szCs w:val="24"/>
        </w:rPr>
        <w:t xml:space="preserve"> шаг на пути цифровой трансформации лесного комплекса Пермского края. В рамках системы нам удалось перевести в “цифру” большую часть бизнес-процессов отрасли лесного хозяйства - заготовку, перевозку</w:t>
      </w:r>
      <w:r w:rsidR="00F47643">
        <w:rPr>
          <w:b/>
          <w:i/>
          <w:sz w:val="24"/>
          <w:szCs w:val="24"/>
          <w:lang w:val="ru-RU"/>
        </w:rPr>
        <w:t xml:space="preserve">, </w:t>
      </w:r>
      <w:r>
        <w:rPr>
          <w:b/>
          <w:i/>
          <w:sz w:val="24"/>
          <w:szCs w:val="24"/>
        </w:rPr>
        <w:t xml:space="preserve">учёт древесины. Одна из последних функциональных возможностей системы, которую мы реализовали при помощи специалистов из </w:t>
      </w:r>
      <w:proofErr w:type="spellStart"/>
      <w:r>
        <w:rPr>
          <w:b/>
          <w:i/>
          <w:sz w:val="24"/>
          <w:szCs w:val="24"/>
        </w:rPr>
        <w:t>Иннополиса</w:t>
      </w:r>
      <w:proofErr w:type="spellEnd"/>
      <w:r>
        <w:rPr>
          <w:b/>
          <w:i/>
          <w:sz w:val="24"/>
          <w:szCs w:val="24"/>
        </w:rPr>
        <w:t xml:space="preserve"> </w:t>
      </w:r>
      <w:r w:rsidR="00F47643">
        <w:rPr>
          <w:b/>
          <w:i/>
          <w:sz w:val="24"/>
          <w:szCs w:val="24"/>
        </w:rPr>
        <w:t>–</w:t>
      </w:r>
      <w:r>
        <w:rPr>
          <w:b/>
          <w:i/>
          <w:sz w:val="24"/>
          <w:szCs w:val="24"/>
        </w:rPr>
        <w:t xml:space="preserve"> </w:t>
      </w:r>
      <w:r w:rsidR="00F47643">
        <w:rPr>
          <w:b/>
          <w:i/>
          <w:sz w:val="24"/>
          <w:szCs w:val="24"/>
          <w:lang w:val="ru-RU"/>
        </w:rPr>
        <w:t xml:space="preserve">это </w:t>
      </w:r>
      <w:r>
        <w:rPr>
          <w:b/>
          <w:i/>
          <w:sz w:val="24"/>
          <w:szCs w:val="24"/>
        </w:rPr>
        <w:t>космический мониторинг территории лесничеств края. Сервис мониторинга был интегрирован в качестве подсистемы и органично влился в функционал всего “Умного леса”.  Сегодня возможностями мониторинга могут воспользоваться все пользователи системы - органы исполнительной власти, лесничества и лесозаготовители».</w:t>
      </w:r>
    </w:p>
    <w:p w14:paraId="00000018" w14:textId="77777777" w:rsidR="00671A07" w:rsidRDefault="00671A07">
      <w:pPr>
        <w:jc w:val="both"/>
        <w:rPr>
          <w:b/>
          <w:i/>
          <w:sz w:val="24"/>
          <w:szCs w:val="24"/>
        </w:rPr>
      </w:pPr>
    </w:p>
    <w:p w14:paraId="00000019" w14:textId="77777777" w:rsidR="00671A07" w:rsidRDefault="00671A07">
      <w:pPr>
        <w:jc w:val="both"/>
        <w:rPr>
          <w:sz w:val="24"/>
          <w:szCs w:val="24"/>
        </w:rPr>
      </w:pPr>
    </w:p>
    <w:p w14:paraId="0000001A" w14:textId="0025AF27" w:rsidR="00671A07" w:rsidRDefault="00242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Благодаря опыту мониторинга в Пермском крае, разработчикам сервиса удалось оптимизировать его работу, улучшив такие показатели, как скорость работы, точность распознавания, а также способность </w:t>
      </w:r>
      <w:proofErr w:type="spellStart"/>
      <w:r>
        <w:rPr>
          <w:sz w:val="24"/>
          <w:szCs w:val="24"/>
        </w:rPr>
        <w:t>нейросетей</w:t>
      </w:r>
      <w:proofErr w:type="spellEnd"/>
      <w:r w:rsidR="00F476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самостоятельно </w:t>
      </w:r>
      <w:proofErr w:type="spellStart"/>
      <w:r>
        <w:rPr>
          <w:sz w:val="24"/>
          <w:szCs w:val="24"/>
        </w:rPr>
        <w:t>дообучаться</w:t>
      </w:r>
      <w:proofErr w:type="spellEnd"/>
      <w:r>
        <w:rPr>
          <w:sz w:val="24"/>
          <w:szCs w:val="24"/>
        </w:rPr>
        <w:t>, используя полученные в ходе мониторинга данные.</w:t>
      </w:r>
    </w:p>
    <w:p w14:paraId="0000001B" w14:textId="77777777" w:rsidR="00671A07" w:rsidRDefault="00671A07">
      <w:pPr>
        <w:jc w:val="both"/>
        <w:rPr>
          <w:sz w:val="24"/>
          <w:szCs w:val="24"/>
        </w:rPr>
      </w:pPr>
    </w:p>
    <w:p w14:paraId="0000001C" w14:textId="77777777" w:rsidR="00671A07" w:rsidRDefault="0024248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Так, скорость работы сервиса на данный момент составляет около 1500 га в минуту. При этом, всего за год скорость, с которой сервис обрабатывает космические снимки, увеличилась в почти в 3 раза. </w:t>
      </w:r>
    </w:p>
    <w:p w14:paraId="0000001D" w14:textId="77777777" w:rsidR="00671A07" w:rsidRDefault="00671A07">
      <w:pPr>
        <w:jc w:val="both"/>
        <w:rPr>
          <w:sz w:val="24"/>
          <w:szCs w:val="24"/>
        </w:rPr>
      </w:pPr>
    </w:p>
    <w:p w14:paraId="0000001E" w14:textId="165AD5FA" w:rsidR="00671A07" w:rsidRDefault="00242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касается точности работы сервиса, то на данный момент она составляет 98%, если говорить о </w:t>
      </w:r>
      <w:proofErr w:type="spellStart"/>
      <w:r>
        <w:rPr>
          <w:sz w:val="24"/>
          <w:szCs w:val="24"/>
        </w:rPr>
        <w:t>пообъектной</w:t>
      </w:r>
      <w:proofErr w:type="spellEnd"/>
      <w:r>
        <w:rPr>
          <w:sz w:val="24"/>
          <w:szCs w:val="24"/>
        </w:rPr>
        <w:t xml:space="preserve"> точности. То есть из 100 объектов </w:t>
      </w:r>
      <w:proofErr w:type="spellStart"/>
      <w:r>
        <w:rPr>
          <w:sz w:val="24"/>
          <w:szCs w:val="24"/>
        </w:rPr>
        <w:t>лесоизменений</w:t>
      </w:r>
      <w:proofErr w:type="spellEnd"/>
      <w:r>
        <w:rPr>
          <w:sz w:val="24"/>
          <w:szCs w:val="24"/>
        </w:rPr>
        <w:t>, распознанных сервисом, при натурном объезде лесничества удаётся подтвердить в среднем 98</w:t>
      </w:r>
      <w:r w:rsidR="00F47643">
        <w:rPr>
          <w:sz w:val="24"/>
          <w:szCs w:val="24"/>
          <w:lang w:val="ru-RU"/>
        </w:rPr>
        <w:t xml:space="preserve"> объектов</w:t>
      </w:r>
      <w:r>
        <w:rPr>
          <w:sz w:val="24"/>
          <w:szCs w:val="24"/>
        </w:rPr>
        <w:t xml:space="preserve">. </w:t>
      </w:r>
    </w:p>
    <w:p w14:paraId="0000001F" w14:textId="77777777" w:rsidR="00671A07" w:rsidRDefault="00671A07">
      <w:pPr>
        <w:jc w:val="both"/>
        <w:rPr>
          <w:sz w:val="24"/>
          <w:szCs w:val="24"/>
        </w:rPr>
      </w:pPr>
    </w:p>
    <w:p w14:paraId="00000020" w14:textId="77A6A2B1" w:rsidR="00671A07" w:rsidRDefault="00242487">
      <w:pPr>
        <w:jc w:val="both"/>
        <w:rPr>
          <w:sz w:val="24"/>
          <w:szCs w:val="24"/>
        </w:rPr>
      </w:pPr>
      <w:r>
        <w:rPr>
          <w:sz w:val="24"/>
          <w:szCs w:val="24"/>
        </w:rPr>
        <w:t>В то</w:t>
      </w:r>
      <w:r w:rsidR="00F4764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же время, по словам сотрудников Института искусственного интеллекта Университета </w:t>
      </w:r>
      <w:proofErr w:type="spellStart"/>
      <w:r>
        <w:rPr>
          <w:sz w:val="24"/>
          <w:szCs w:val="24"/>
        </w:rPr>
        <w:t>Иннополис</w:t>
      </w:r>
      <w:proofErr w:type="spellEnd"/>
      <w:r>
        <w:rPr>
          <w:sz w:val="24"/>
          <w:szCs w:val="24"/>
        </w:rPr>
        <w:t xml:space="preserve">, для более корректной иллюстрации точности работы </w:t>
      </w:r>
      <w:proofErr w:type="spellStart"/>
      <w:r>
        <w:rPr>
          <w:sz w:val="24"/>
          <w:szCs w:val="24"/>
        </w:rPr>
        <w:t>нейросетевого</w:t>
      </w:r>
      <w:proofErr w:type="spellEnd"/>
      <w:r>
        <w:rPr>
          <w:sz w:val="24"/>
          <w:szCs w:val="24"/>
        </w:rPr>
        <w:t xml:space="preserve"> сервиса следует использовать метрики F-</w:t>
      </w:r>
      <w:proofErr w:type="spellStart"/>
      <w:r>
        <w:rPr>
          <w:sz w:val="24"/>
          <w:szCs w:val="24"/>
        </w:rPr>
        <w:t>Score</w:t>
      </w:r>
      <w:proofErr w:type="spellEnd"/>
      <w:r>
        <w:rPr>
          <w:sz w:val="24"/>
          <w:szCs w:val="24"/>
        </w:rPr>
        <w:t xml:space="preserve">. В соответствии с данными метриками показатель точности работы составляет 0,91 и постоянно улучшается благодаря </w:t>
      </w:r>
      <w:proofErr w:type="spellStart"/>
      <w:r>
        <w:rPr>
          <w:sz w:val="24"/>
          <w:szCs w:val="24"/>
        </w:rPr>
        <w:t>дообучению</w:t>
      </w:r>
      <w:proofErr w:type="spellEnd"/>
      <w:r>
        <w:rPr>
          <w:sz w:val="24"/>
          <w:szCs w:val="24"/>
        </w:rPr>
        <w:t xml:space="preserve"> алгоритмов.</w:t>
      </w:r>
    </w:p>
    <w:p w14:paraId="4EBC48AD" w14:textId="77777777" w:rsidR="00F47643" w:rsidRDefault="00F47643">
      <w:pPr>
        <w:jc w:val="both"/>
        <w:rPr>
          <w:sz w:val="24"/>
          <w:szCs w:val="24"/>
        </w:rPr>
      </w:pPr>
    </w:p>
    <w:p w14:paraId="00000021" w14:textId="77777777" w:rsidR="00671A07" w:rsidRDefault="00242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реализации проекта разработчики сервиса смогли также вдвое уменьшить минимальную площадь обнаруживаемых вырубок. Теперь она составляет всего 0,1 га, что позволяет распознавать даже относительно небольшие по размеру </w:t>
      </w:r>
      <w:proofErr w:type="spellStart"/>
      <w:r>
        <w:rPr>
          <w:sz w:val="24"/>
          <w:szCs w:val="24"/>
        </w:rPr>
        <w:t>лесоизменения</w:t>
      </w:r>
      <w:proofErr w:type="spellEnd"/>
      <w:r>
        <w:rPr>
          <w:sz w:val="24"/>
          <w:szCs w:val="24"/>
        </w:rPr>
        <w:t xml:space="preserve">. </w:t>
      </w:r>
    </w:p>
    <w:p w14:paraId="00000022" w14:textId="77777777" w:rsidR="00671A07" w:rsidRDefault="00671A07">
      <w:pPr>
        <w:jc w:val="both"/>
        <w:rPr>
          <w:sz w:val="24"/>
          <w:szCs w:val="24"/>
        </w:rPr>
      </w:pPr>
    </w:p>
    <w:p w14:paraId="00000023" w14:textId="77777777" w:rsidR="00671A07" w:rsidRDefault="00242487">
      <w:pPr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Рамиль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Кулеев</w:t>
      </w:r>
      <w:proofErr w:type="spellEnd"/>
      <w:r>
        <w:rPr>
          <w:b/>
          <w:i/>
          <w:sz w:val="24"/>
          <w:szCs w:val="24"/>
        </w:rPr>
        <w:t xml:space="preserve">, директор Института искусственного интеллекта Университета </w:t>
      </w:r>
      <w:proofErr w:type="spellStart"/>
      <w:r>
        <w:rPr>
          <w:b/>
          <w:i/>
          <w:sz w:val="24"/>
          <w:szCs w:val="24"/>
        </w:rPr>
        <w:t>Иннополис</w:t>
      </w:r>
      <w:proofErr w:type="spellEnd"/>
      <w:r>
        <w:rPr>
          <w:b/>
          <w:i/>
          <w:sz w:val="24"/>
          <w:szCs w:val="24"/>
        </w:rPr>
        <w:t xml:space="preserve">: «Как и любой другой </w:t>
      </w:r>
      <w:proofErr w:type="spellStart"/>
      <w:r>
        <w:rPr>
          <w:b/>
          <w:i/>
          <w:sz w:val="24"/>
          <w:szCs w:val="24"/>
        </w:rPr>
        <w:t>нейросетевой</w:t>
      </w:r>
      <w:proofErr w:type="spellEnd"/>
      <w:r>
        <w:rPr>
          <w:b/>
          <w:i/>
          <w:sz w:val="24"/>
          <w:szCs w:val="24"/>
        </w:rPr>
        <w:t xml:space="preserve"> сервис, наш сервис мониторинга постоянно </w:t>
      </w:r>
      <w:proofErr w:type="spellStart"/>
      <w:r>
        <w:rPr>
          <w:b/>
          <w:i/>
          <w:sz w:val="24"/>
          <w:szCs w:val="24"/>
        </w:rPr>
        <w:t>дообучается</w:t>
      </w:r>
      <w:proofErr w:type="spellEnd"/>
      <w:r>
        <w:rPr>
          <w:b/>
          <w:i/>
          <w:sz w:val="24"/>
          <w:szCs w:val="24"/>
        </w:rPr>
        <w:t xml:space="preserve">, используя данные из собственного </w:t>
      </w:r>
      <w:proofErr w:type="spellStart"/>
      <w:r>
        <w:rPr>
          <w:b/>
          <w:i/>
          <w:sz w:val="24"/>
          <w:szCs w:val="24"/>
        </w:rPr>
        <w:t>датасета</w:t>
      </w:r>
      <w:proofErr w:type="spellEnd"/>
      <w:r>
        <w:rPr>
          <w:b/>
          <w:i/>
          <w:sz w:val="24"/>
          <w:szCs w:val="24"/>
        </w:rPr>
        <w:t xml:space="preserve">. Когда мы только начинали проект в Пермском крае наш </w:t>
      </w:r>
      <w:proofErr w:type="spellStart"/>
      <w:r>
        <w:rPr>
          <w:b/>
          <w:i/>
          <w:sz w:val="24"/>
          <w:szCs w:val="24"/>
        </w:rPr>
        <w:t>датасет</w:t>
      </w:r>
      <w:proofErr w:type="spellEnd"/>
      <w:r>
        <w:rPr>
          <w:b/>
          <w:i/>
          <w:sz w:val="24"/>
          <w:szCs w:val="24"/>
        </w:rPr>
        <w:t xml:space="preserve"> состоял из 40 тысяч эталонных объектов - реальных примеров объектов </w:t>
      </w:r>
      <w:proofErr w:type="spellStart"/>
      <w:r>
        <w:rPr>
          <w:b/>
          <w:i/>
          <w:sz w:val="24"/>
          <w:szCs w:val="24"/>
        </w:rPr>
        <w:t>лесоизменений</w:t>
      </w:r>
      <w:proofErr w:type="spellEnd"/>
      <w:r>
        <w:rPr>
          <w:b/>
          <w:i/>
          <w:sz w:val="24"/>
          <w:szCs w:val="24"/>
        </w:rPr>
        <w:t xml:space="preserve">. Сегодня в нашем </w:t>
      </w:r>
      <w:proofErr w:type="spellStart"/>
      <w:r>
        <w:rPr>
          <w:b/>
          <w:i/>
          <w:sz w:val="24"/>
          <w:szCs w:val="24"/>
        </w:rPr>
        <w:t>датасете</w:t>
      </w:r>
      <w:proofErr w:type="spellEnd"/>
      <w:r>
        <w:rPr>
          <w:b/>
          <w:i/>
          <w:sz w:val="24"/>
          <w:szCs w:val="24"/>
        </w:rPr>
        <w:t xml:space="preserve"> уже более 140 тысяч эталонных объектов, которые мы разметили в том числе на примере Пермского края.</w:t>
      </w:r>
    </w:p>
    <w:p w14:paraId="00000024" w14:textId="77777777" w:rsidR="00671A07" w:rsidRDefault="00671A07">
      <w:pPr>
        <w:jc w:val="both"/>
        <w:rPr>
          <w:b/>
          <w:i/>
          <w:sz w:val="24"/>
          <w:szCs w:val="24"/>
        </w:rPr>
      </w:pPr>
    </w:p>
    <w:p w14:paraId="00000025" w14:textId="77777777" w:rsidR="00671A07" w:rsidRDefault="0024248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Это позволяет нам постоянно улучшать алгоритмы, добавляя в обучающую выборку наиболее сложные примеры </w:t>
      </w:r>
      <w:proofErr w:type="spellStart"/>
      <w:r>
        <w:rPr>
          <w:b/>
          <w:i/>
          <w:sz w:val="24"/>
          <w:szCs w:val="24"/>
        </w:rPr>
        <w:t>лесоизменений</w:t>
      </w:r>
      <w:proofErr w:type="spellEnd"/>
      <w:r>
        <w:rPr>
          <w:b/>
          <w:i/>
          <w:sz w:val="24"/>
          <w:szCs w:val="24"/>
        </w:rPr>
        <w:t xml:space="preserve">, а также новые объекты. К примеру, недавно мы научили сервис фильтровать спутниковые снимки с облачностью, причем наша </w:t>
      </w:r>
      <w:proofErr w:type="spellStart"/>
      <w:r>
        <w:rPr>
          <w:b/>
          <w:i/>
          <w:sz w:val="24"/>
          <w:szCs w:val="24"/>
        </w:rPr>
        <w:t>нейросеть</w:t>
      </w:r>
      <w:proofErr w:type="spellEnd"/>
      <w:r>
        <w:rPr>
          <w:b/>
          <w:i/>
          <w:sz w:val="24"/>
          <w:szCs w:val="24"/>
        </w:rPr>
        <w:t xml:space="preserve"> сама научилась даже на зимних снимках отличать облака от снега. </w:t>
      </w:r>
    </w:p>
    <w:p w14:paraId="00000026" w14:textId="77777777" w:rsidR="00671A07" w:rsidRDefault="00671A07">
      <w:pPr>
        <w:jc w:val="both"/>
        <w:rPr>
          <w:b/>
          <w:i/>
          <w:sz w:val="24"/>
          <w:szCs w:val="24"/>
        </w:rPr>
      </w:pPr>
    </w:p>
    <w:p w14:paraId="00000027" w14:textId="77777777" w:rsidR="00671A07" w:rsidRDefault="0024248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Всё это помогает нам непрерывно повышать точность распознавания, а увеличивающийся объем данных стимулирует нас повышать скорость работы наших </w:t>
      </w:r>
      <w:proofErr w:type="spellStart"/>
      <w:r>
        <w:rPr>
          <w:b/>
          <w:i/>
          <w:sz w:val="24"/>
          <w:szCs w:val="24"/>
        </w:rPr>
        <w:t>нейросетей</w:t>
      </w:r>
      <w:proofErr w:type="spellEnd"/>
      <w:r>
        <w:rPr>
          <w:b/>
          <w:i/>
          <w:sz w:val="24"/>
          <w:szCs w:val="24"/>
        </w:rPr>
        <w:t>, оптимизируя их архитектуру.»</w:t>
      </w:r>
    </w:p>
    <w:p w14:paraId="00000028" w14:textId="283CEFBD" w:rsidR="00671A07" w:rsidRDefault="00671A07">
      <w:pPr>
        <w:jc w:val="both"/>
        <w:rPr>
          <w:sz w:val="24"/>
          <w:szCs w:val="24"/>
        </w:rPr>
      </w:pPr>
    </w:p>
    <w:p w14:paraId="00000029" w14:textId="08E7C3B4" w:rsidR="00671A07" w:rsidRDefault="0024248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Пермский край стал ещё одним регионом России, где сервис мониторинга компании “</w:t>
      </w:r>
      <w:proofErr w:type="spellStart"/>
      <w:r>
        <w:rPr>
          <w:sz w:val="24"/>
          <w:szCs w:val="24"/>
        </w:rPr>
        <w:t>ИнноГеоТех</w:t>
      </w:r>
      <w:proofErr w:type="spellEnd"/>
      <w:r>
        <w:rPr>
          <w:sz w:val="24"/>
          <w:szCs w:val="24"/>
        </w:rPr>
        <w:t xml:space="preserve">” интегрирован в государственные системы, </w:t>
      </w:r>
      <w:proofErr w:type="spellStart"/>
      <w:r>
        <w:rPr>
          <w:sz w:val="24"/>
          <w:szCs w:val="24"/>
        </w:rPr>
        <w:t>которы</w:t>
      </w:r>
      <w:proofErr w:type="spellEnd"/>
      <w:r w:rsidR="00F47643"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органы исполнительной власти используют в своей работе. Всего же с момента создания сервис мониторинга был протестирован на территории 84 млн га </w:t>
      </w:r>
      <w:r>
        <w:rPr>
          <w:sz w:val="24"/>
          <w:szCs w:val="24"/>
        </w:rPr>
        <w:lastRenderedPageBreak/>
        <w:t xml:space="preserve">лесного фонда в более чем 10 регионах России. Среди них - Северо-Запад, Поволжье, Урал, Сибирь и Дальний Восток. </w:t>
      </w:r>
    </w:p>
    <w:p w14:paraId="0000002A" w14:textId="77777777" w:rsidR="00671A07" w:rsidRDefault="00671A07">
      <w:pPr>
        <w:jc w:val="both"/>
        <w:rPr>
          <w:sz w:val="24"/>
          <w:szCs w:val="24"/>
        </w:rPr>
      </w:pPr>
    </w:p>
    <w:p w14:paraId="4CA8AB8C" w14:textId="155D8A83" w:rsidR="00242487" w:rsidRPr="00242487" w:rsidRDefault="00242487" w:rsidP="0024248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t xml:space="preserve">Сервис мониторинга </w:t>
      </w:r>
      <w:r>
        <w:rPr>
          <w:sz w:val="24"/>
          <w:szCs w:val="24"/>
          <w:lang w:val="ru-RU"/>
        </w:rPr>
        <w:t>лесного фонда был также отмечен профессиональным сообществом. Так, в 2020 году сервис стал лауреатом пресс</w:t>
      </w:r>
      <w:r>
        <w:rPr>
          <w:sz w:val="24"/>
          <w:szCs w:val="24"/>
        </w:rPr>
        <w:t xml:space="preserve"> FSC “Зелёный проект года”</w:t>
      </w:r>
      <w:r>
        <w:rPr>
          <w:sz w:val="24"/>
          <w:szCs w:val="24"/>
          <w:lang w:val="ru-RU"/>
        </w:rPr>
        <w:t xml:space="preserve"> в экономической номинации, лауреатом премии </w:t>
      </w:r>
      <w:r w:rsidRPr="00242487">
        <w:rPr>
          <w:color w:val="000000" w:themeColor="text1"/>
          <w:sz w:val="24"/>
          <w:szCs w:val="24"/>
          <w:lang w:val="ru-RU"/>
        </w:rPr>
        <w:t>«ПРОФ-</w:t>
      </w:r>
      <w:proofErr w:type="spellStart"/>
      <w:r w:rsidRPr="00242487">
        <w:rPr>
          <w:color w:val="000000" w:themeColor="text1"/>
          <w:sz w:val="24"/>
          <w:szCs w:val="24"/>
          <w:lang w:val="ru-RU"/>
        </w:rPr>
        <w:t>IT.Инновация</w:t>
      </w:r>
      <w:proofErr w:type="spellEnd"/>
      <w:r w:rsidRPr="00242487">
        <w:rPr>
          <w:color w:val="000000" w:themeColor="text1"/>
          <w:sz w:val="24"/>
          <w:szCs w:val="24"/>
          <w:lang w:val="ru-RU"/>
        </w:rPr>
        <w:t>»</w:t>
      </w:r>
      <w:r>
        <w:rPr>
          <w:color w:val="000000" w:themeColor="text1"/>
          <w:sz w:val="24"/>
          <w:szCs w:val="24"/>
          <w:lang w:val="ru-RU"/>
        </w:rPr>
        <w:t xml:space="preserve"> в категории Искусственный интеллект, а также вышел в финал национальной премии </w:t>
      </w:r>
      <w:r w:rsidRPr="00242487">
        <w:rPr>
          <w:color w:val="000000" w:themeColor="text1"/>
          <w:sz w:val="24"/>
          <w:szCs w:val="24"/>
          <w:lang w:val="ru-RU"/>
        </w:rPr>
        <w:t>«Хрустальный компас» </w:t>
      </w:r>
      <w:r w:rsidRPr="00242487">
        <w:rPr>
          <w:color w:val="000000" w:themeColor="text1"/>
          <w:sz w:val="24"/>
          <w:szCs w:val="24"/>
        </w:rPr>
        <w:t>от Русского географического общества.</w:t>
      </w:r>
    </w:p>
    <w:p w14:paraId="0000002C" w14:textId="77777777" w:rsidR="00671A07" w:rsidRDefault="00671A07">
      <w:pPr>
        <w:jc w:val="both"/>
        <w:rPr>
          <w:sz w:val="24"/>
          <w:szCs w:val="24"/>
        </w:rPr>
      </w:pPr>
    </w:p>
    <w:p w14:paraId="0000002D" w14:textId="77777777" w:rsidR="00671A07" w:rsidRDefault="00671A07"/>
    <w:p w14:paraId="0000002E" w14:textId="77777777" w:rsidR="00671A07" w:rsidRDefault="00242487">
      <w:r>
        <w:t>————————</w:t>
      </w:r>
    </w:p>
    <w:p w14:paraId="0000002F" w14:textId="77777777" w:rsidR="00671A07" w:rsidRDefault="00671A07"/>
    <w:p w14:paraId="00000030" w14:textId="77777777" w:rsidR="00671A07" w:rsidRDefault="0024248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Компания </w:t>
      </w:r>
      <w:hyperlink r:id="rId4">
        <w:r>
          <w:rPr>
            <w:b/>
            <w:i/>
            <w:color w:val="1155CC"/>
            <w:sz w:val="20"/>
            <w:szCs w:val="20"/>
            <w:u w:val="single"/>
          </w:rPr>
          <w:t>«</w:t>
        </w:r>
        <w:proofErr w:type="spellStart"/>
        <w:r>
          <w:rPr>
            <w:b/>
            <w:i/>
            <w:color w:val="1155CC"/>
            <w:sz w:val="20"/>
            <w:szCs w:val="20"/>
            <w:u w:val="single"/>
          </w:rPr>
          <w:t>ИнноГеоТех</w:t>
        </w:r>
        <w:proofErr w:type="spellEnd"/>
        <w:r>
          <w:rPr>
            <w:b/>
            <w:i/>
            <w:color w:val="1155CC"/>
            <w:sz w:val="20"/>
            <w:szCs w:val="20"/>
            <w:u w:val="single"/>
          </w:rPr>
          <w:t>»</w:t>
        </w:r>
      </w:hyperlink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была создана в 2017 году Университетом </w:t>
      </w:r>
      <w:proofErr w:type="spellStart"/>
      <w:r>
        <w:rPr>
          <w:i/>
          <w:sz w:val="20"/>
          <w:szCs w:val="20"/>
        </w:rPr>
        <w:t>Иннополис</w:t>
      </w:r>
      <w:proofErr w:type="spellEnd"/>
      <w:r>
        <w:rPr>
          <w:i/>
          <w:sz w:val="20"/>
          <w:szCs w:val="20"/>
        </w:rPr>
        <w:t xml:space="preserve"> совместно с РВК  для разработки и пилотного запуска на территории Республики Татарстан облачной 4D-геоинформационной платформы (ОГИП) в рамках плана дорожной карты «</w:t>
      </w:r>
      <w:proofErr w:type="spellStart"/>
      <w:r>
        <w:rPr>
          <w:i/>
          <w:sz w:val="20"/>
          <w:szCs w:val="20"/>
        </w:rPr>
        <w:t>Аэронет</w:t>
      </w:r>
      <w:proofErr w:type="spellEnd"/>
      <w:r>
        <w:rPr>
          <w:i/>
          <w:sz w:val="20"/>
          <w:szCs w:val="20"/>
        </w:rPr>
        <w:t>» Национальной технологической инициативы. «</w:t>
      </w:r>
      <w:proofErr w:type="spellStart"/>
      <w:r>
        <w:rPr>
          <w:i/>
          <w:sz w:val="20"/>
          <w:szCs w:val="20"/>
        </w:rPr>
        <w:t>ИнноГеоТех</w:t>
      </w:r>
      <w:proofErr w:type="spellEnd"/>
      <w:r>
        <w:rPr>
          <w:i/>
          <w:sz w:val="20"/>
          <w:szCs w:val="20"/>
        </w:rPr>
        <w:t>» работает над коммерциализацией результатов проекта и оказывает услуги органам государственной власти, коммерческим компаниям и физическим лицам.</w:t>
      </w:r>
      <w:r>
        <w:rPr>
          <w:i/>
          <w:sz w:val="20"/>
          <w:szCs w:val="20"/>
        </w:rPr>
        <w:br/>
      </w:r>
    </w:p>
    <w:p w14:paraId="00000031" w14:textId="77777777" w:rsidR="00671A07" w:rsidRDefault="0024248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 3 года проведены работы по анализу данных дистанционного зондирования Земли, разработаны алгоритмы обработки данных, созданы удобные геоинформационные сервисы для нужд органов государственной власти, бизнеса и широкой общественности. Сервисы и решения компании разрабатываются на базе собственной геоинформационной платформы </w:t>
      </w:r>
      <w:hyperlink r:id="rId5">
        <w:proofErr w:type="spellStart"/>
        <w:r>
          <w:rPr>
            <w:i/>
            <w:color w:val="1155CC"/>
            <w:sz w:val="20"/>
            <w:szCs w:val="20"/>
            <w:u w:val="single"/>
          </w:rPr>
          <w:t>GeoCode</w:t>
        </w:r>
        <w:proofErr w:type="spellEnd"/>
      </w:hyperlink>
      <w:r>
        <w:rPr>
          <w:i/>
          <w:sz w:val="20"/>
          <w:szCs w:val="20"/>
        </w:rPr>
        <w:t xml:space="preserve">, созданной совместно с сотрудниками Университета </w:t>
      </w:r>
      <w:proofErr w:type="spellStart"/>
      <w:r>
        <w:rPr>
          <w:i/>
          <w:sz w:val="20"/>
          <w:szCs w:val="20"/>
        </w:rPr>
        <w:t>Иннополис</w:t>
      </w:r>
      <w:proofErr w:type="spellEnd"/>
      <w:r>
        <w:rPr>
          <w:i/>
          <w:sz w:val="20"/>
          <w:szCs w:val="20"/>
        </w:rPr>
        <w:t xml:space="preserve">. </w:t>
      </w:r>
    </w:p>
    <w:p w14:paraId="00000032" w14:textId="77777777" w:rsidR="00671A07" w:rsidRDefault="00242487">
      <w:pPr>
        <w:rPr>
          <w:i/>
          <w:sz w:val="20"/>
          <w:szCs w:val="20"/>
        </w:rPr>
      </w:pPr>
      <w:r>
        <w:rPr>
          <w:i/>
          <w:sz w:val="20"/>
          <w:szCs w:val="20"/>
        </w:rPr>
        <w:t>Одно из приоритетных направлений деятельности компании — мониторинг и оценка лесного фонда с применением данных, полученных с космических спутников и летательных аппаратов (пилотируемых и беспилотных). Сервис мониторинга лесного фонда протестирован в различных лесорастительных условиях в более чем 10 регионах России на площади 84 млн га.</w:t>
      </w:r>
    </w:p>
    <w:p w14:paraId="00000033" w14:textId="77777777" w:rsidR="00671A07" w:rsidRDefault="00671A07">
      <w:pPr>
        <w:jc w:val="both"/>
        <w:rPr>
          <w:sz w:val="24"/>
          <w:szCs w:val="24"/>
        </w:rPr>
      </w:pPr>
    </w:p>
    <w:sectPr w:rsidR="00671A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07"/>
    <w:rsid w:val="00242487"/>
    <w:rsid w:val="00671A07"/>
    <w:rsid w:val="00F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37BE4"/>
  <w15:docId w15:val="{CD17D11B-E96D-DC41-BF0F-7AFBAD65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242487"/>
    <w:rPr>
      <w:i/>
      <w:iCs/>
    </w:rPr>
  </w:style>
  <w:style w:type="character" w:customStyle="1" w:styleId="apple-converted-space">
    <w:name w:val="apple-converted-space"/>
    <w:basedOn w:val="a0"/>
    <w:rsid w:val="0024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eycloak.geocode.tech/auth/realms/geocode/protocol/openid-connect/auth?client_id=geocode-client-id&amp;redirect_uri=https%3A%2F%2Fgeocode.tech%2Fmaps&amp;state=48863838-202c-49ce-bf3a-5d812cf4e1dc&amp;response_mode=fragment&amp;response_type=code&amp;scope=openid%20profile&amp;nonce=1242d4dd-84cd-4ba1-958c-02a67560f4b4" TargetMode="External"/><Relationship Id="rId4" Type="http://schemas.openxmlformats.org/officeDocument/2006/relationships/hyperlink" Target="http://innogeote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Измайлов</cp:lastModifiedBy>
  <cp:revision>3</cp:revision>
  <cp:lastPrinted>2021-07-28T07:17:00Z</cp:lastPrinted>
  <dcterms:created xsi:type="dcterms:W3CDTF">2021-07-27T08:55:00Z</dcterms:created>
  <dcterms:modified xsi:type="dcterms:W3CDTF">2021-07-28T07:39:00Z</dcterms:modified>
</cp:coreProperties>
</file>